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28CF" w:rsidRDefault="00963DC9" w:rsidP="00963DC9">
      <w:pPr>
        <w:jc w:val="center"/>
        <w:rPr>
          <w:sz w:val="32"/>
          <w:szCs w:val="32"/>
          <w:u w:val="single"/>
        </w:rPr>
      </w:pPr>
      <w:bookmarkStart w:id="0" w:name="_GoBack"/>
      <w:bookmarkEnd w:id="0"/>
      <w:r w:rsidRPr="00963DC9">
        <w:rPr>
          <w:sz w:val="32"/>
          <w:szCs w:val="32"/>
          <w:u w:val="single"/>
        </w:rPr>
        <w:t>Orchestr</w:t>
      </w:r>
    </w:p>
    <w:p w:rsidR="00963DC9" w:rsidRPr="00963DC9" w:rsidRDefault="00963DC9" w:rsidP="00963DC9">
      <w:pPr>
        <w:jc w:val="center"/>
        <w:rPr>
          <w:sz w:val="32"/>
          <w:szCs w:val="32"/>
        </w:rPr>
      </w:pPr>
    </w:p>
    <w:p w:rsidR="002D45E8" w:rsidRDefault="002D45E8" w:rsidP="002D45E8">
      <w:pPr>
        <w:jc w:val="both"/>
        <w:rPr>
          <w:sz w:val="28"/>
          <w:szCs w:val="28"/>
        </w:rPr>
      </w:pPr>
      <w:r>
        <w:rPr>
          <w:sz w:val="28"/>
          <w:szCs w:val="28"/>
        </w:rPr>
        <w:t xml:space="preserve">Slovem </w:t>
      </w:r>
      <w:r w:rsidRPr="002D45E8">
        <w:rPr>
          <w:i/>
          <w:sz w:val="28"/>
          <w:szCs w:val="28"/>
        </w:rPr>
        <w:t>orchestr</w:t>
      </w:r>
      <w:r>
        <w:rPr>
          <w:i/>
          <w:sz w:val="28"/>
          <w:szCs w:val="28"/>
        </w:rPr>
        <w:t xml:space="preserve"> </w:t>
      </w:r>
      <w:r>
        <w:rPr>
          <w:sz w:val="28"/>
          <w:szCs w:val="28"/>
        </w:rPr>
        <w:t>označujeme obvykle velké seskupení muzikantů, hrajících pod taktovkou dirigenta. Složení orchestru se mění podle druhu hudby, který se hraje. Jiné složení má orchestr jazzový, symfonický či vojenský. Tyto druhy orchestrů patří u nás k nejznámějším. V jiných zemích však mohou existovat specifické orchestry hrající typickou hudbu pro daný region.</w:t>
      </w:r>
    </w:p>
    <w:p w:rsidR="002D45E8" w:rsidRDefault="002D45E8" w:rsidP="002D45E8">
      <w:pPr>
        <w:jc w:val="both"/>
        <w:rPr>
          <w:sz w:val="28"/>
          <w:szCs w:val="28"/>
        </w:rPr>
      </w:pPr>
      <w:r w:rsidRPr="0071758B">
        <w:rPr>
          <w:b/>
          <w:sz w:val="28"/>
          <w:szCs w:val="28"/>
        </w:rPr>
        <w:t>Jazzový orchestr</w:t>
      </w:r>
      <w:r w:rsidR="0071758B" w:rsidRPr="0071758B">
        <w:rPr>
          <w:b/>
          <w:sz w:val="28"/>
          <w:szCs w:val="28"/>
        </w:rPr>
        <w:t xml:space="preserve"> (Big Band)</w:t>
      </w:r>
      <w:r>
        <w:rPr>
          <w:sz w:val="28"/>
          <w:szCs w:val="28"/>
        </w:rPr>
        <w:t xml:space="preserve"> – má tyto hlavní složky:</w:t>
      </w:r>
    </w:p>
    <w:p w:rsidR="002D45E8" w:rsidRDefault="002D45E8" w:rsidP="002D45E8">
      <w:pPr>
        <w:numPr>
          <w:ilvl w:val="0"/>
          <w:numId w:val="6"/>
        </w:numPr>
        <w:jc w:val="both"/>
        <w:rPr>
          <w:sz w:val="28"/>
          <w:szCs w:val="28"/>
        </w:rPr>
      </w:pPr>
      <w:r>
        <w:rPr>
          <w:sz w:val="28"/>
          <w:szCs w:val="28"/>
        </w:rPr>
        <w:t>Rytmická: bicí souprava, baskytara, elektrická kytara, elektronické varhany</w:t>
      </w:r>
      <w:r w:rsidR="0071758B">
        <w:rPr>
          <w:sz w:val="28"/>
          <w:szCs w:val="28"/>
        </w:rPr>
        <w:t xml:space="preserve"> či klavír</w:t>
      </w:r>
    </w:p>
    <w:p w:rsidR="0071758B" w:rsidRDefault="0071758B" w:rsidP="002D45E8">
      <w:pPr>
        <w:numPr>
          <w:ilvl w:val="0"/>
          <w:numId w:val="6"/>
        </w:numPr>
        <w:jc w:val="both"/>
        <w:rPr>
          <w:sz w:val="28"/>
          <w:szCs w:val="28"/>
        </w:rPr>
      </w:pPr>
      <w:r>
        <w:rPr>
          <w:sz w:val="28"/>
          <w:szCs w:val="28"/>
        </w:rPr>
        <w:t>Melodická: žesťová sekce – 4 trumpety, saxofonová sekce má obvykle 5 hráčů, sekce trombónů má obvykle 4 hráče</w:t>
      </w:r>
    </w:p>
    <w:p w:rsidR="0071758B" w:rsidRDefault="0071758B" w:rsidP="0071758B">
      <w:pPr>
        <w:numPr>
          <w:ilvl w:val="0"/>
          <w:numId w:val="6"/>
        </w:numPr>
        <w:jc w:val="both"/>
        <w:rPr>
          <w:sz w:val="28"/>
          <w:szCs w:val="28"/>
        </w:rPr>
      </w:pPr>
      <w:r>
        <w:rPr>
          <w:sz w:val="28"/>
          <w:szCs w:val="28"/>
        </w:rPr>
        <w:t>Zpěv – zpěvák či zpěvačka, malý pěvecký soubor</w:t>
      </w:r>
    </w:p>
    <w:p w:rsidR="0071758B" w:rsidRDefault="00DC7C67" w:rsidP="0071758B">
      <w:pPr>
        <w:jc w:val="both"/>
        <w:rPr>
          <w:sz w:val="28"/>
          <w:szCs w:val="28"/>
        </w:rPr>
      </w:pPr>
      <w:r>
        <w:rPr>
          <w:sz w:val="28"/>
          <w:szCs w:val="28"/>
        </w:rPr>
        <w:t>N</w:t>
      </w:r>
      <w:r w:rsidR="0071758B">
        <w:rPr>
          <w:sz w:val="28"/>
          <w:szCs w:val="28"/>
        </w:rPr>
        <w:t xml:space="preserve">ejznámější orchestry </w:t>
      </w:r>
      <w:r>
        <w:rPr>
          <w:sz w:val="28"/>
          <w:szCs w:val="28"/>
        </w:rPr>
        <w:t>u nás: O</w:t>
      </w:r>
      <w:r w:rsidR="00953294">
        <w:rPr>
          <w:sz w:val="28"/>
          <w:szCs w:val="28"/>
        </w:rPr>
        <w:t>rchestr Karla Vlacha</w:t>
      </w:r>
      <w:r w:rsidR="0071758B">
        <w:rPr>
          <w:sz w:val="28"/>
          <w:szCs w:val="28"/>
        </w:rPr>
        <w:t xml:space="preserve"> či Václava </w:t>
      </w:r>
      <w:proofErr w:type="spellStart"/>
      <w:r w:rsidR="0071758B">
        <w:rPr>
          <w:sz w:val="28"/>
          <w:szCs w:val="28"/>
        </w:rPr>
        <w:t>Hybše</w:t>
      </w:r>
      <w:proofErr w:type="spellEnd"/>
      <w:r w:rsidR="0071758B">
        <w:rPr>
          <w:sz w:val="28"/>
          <w:szCs w:val="28"/>
        </w:rPr>
        <w:t>.</w:t>
      </w:r>
      <w:r w:rsidR="00183BD7">
        <w:rPr>
          <w:sz w:val="28"/>
          <w:szCs w:val="28"/>
        </w:rPr>
        <w:t xml:space="preserve"> </w:t>
      </w:r>
    </w:p>
    <w:p w:rsidR="00953294" w:rsidRPr="007B18DB" w:rsidRDefault="00953294" w:rsidP="0071758B">
      <w:pPr>
        <w:jc w:val="both"/>
        <w:rPr>
          <w:sz w:val="28"/>
          <w:szCs w:val="28"/>
        </w:rPr>
      </w:pPr>
    </w:p>
    <w:p w:rsidR="0071758B" w:rsidRDefault="0071758B" w:rsidP="0071758B">
      <w:pPr>
        <w:jc w:val="both"/>
        <w:rPr>
          <w:sz w:val="28"/>
          <w:szCs w:val="28"/>
        </w:rPr>
      </w:pPr>
      <w:r w:rsidRPr="00183BD7">
        <w:rPr>
          <w:b/>
          <w:sz w:val="28"/>
          <w:szCs w:val="28"/>
        </w:rPr>
        <w:t>Symfonický</w:t>
      </w:r>
      <w:r w:rsidR="00183BD7" w:rsidRPr="00183BD7">
        <w:rPr>
          <w:b/>
          <w:sz w:val="28"/>
          <w:szCs w:val="28"/>
        </w:rPr>
        <w:t xml:space="preserve"> orchestr</w:t>
      </w:r>
      <w:r w:rsidR="00183BD7">
        <w:rPr>
          <w:sz w:val="28"/>
          <w:szCs w:val="28"/>
        </w:rPr>
        <w:t xml:space="preserve"> se obvykle věnuje provozování vážné hudby. Jeho složení se může měnit podle konkrétního obsazení v dané skladbě</w:t>
      </w:r>
      <w:r w:rsidR="00953294">
        <w:rPr>
          <w:sz w:val="28"/>
          <w:szCs w:val="28"/>
        </w:rPr>
        <w:t>.</w:t>
      </w:r>
    </w:p>
    <w:p w:rsidR="00183BD7" w:rsidRDefault="00183BD7" w:rsidP="00183BD7">
      <w:pPr>
        <w:jc w:val="center"/>
      </w:pPr>
      <w:r>
        <w:fldChar w:fldCharType="begin"/>
      </w:r>
      <w:r>
        <w:instrText xml:space="preserve"> INCLUDEPICTURE "https://upload.wikimedia.org/wikipedia/commons/9/98/Orchestr.png"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75pt;height:175.5pt">
            <v:imagedata r:id="rId7" r:href="rId8"/>
          </v:shape>
        </w:pict>
      </w:r>
      <w:r>
        <w:fldChar w:fldCharType="end"/>
      </w:r>
    </w:p>
    <w:p w:rsidR="00183BD7" w:rsidRPr="00183BD7" w:rsidRDefault="007B18DB" w:rsidP="007B18DB">
      <w:pPr>
        <w:jc w:val="both"/>
        <w:rPr>
          <w:sz w:val="28"/>
          <w:szCs w:val="28"/>
        </w:rPr>
      </w:pPr>
      <w:r>
        <w:rPr>
          <w:sz w:val="28"/>
          <w:szCs w:val="28"/>
        </w:rPr>
        <w:t xml:space="preserve">Nejznámější orchestry – Česká filharmonie, </w:t>
      </w:r>
      <w:r w:rsidR="00DC7C67">
        <w:rPr>
          <w:sz w:val="28"/>
          <w:szCs w:val="28"/>
        </w:rPr>
        <w:t>Filharmonie Brno a další</w:t>
      </w:r>
    </w:p>
    <w:p w:rsidR="00953294" w:rsidRDefault="00953294" w:rsidP="00183BD7">
      <w:pPr>
        <w:jc w:val="both"/>
        <w:rPr>
          <w:b/>
          <w:sz w:val="28"/>
          <w:szCs w:val="28"/>
        </w:rPr>
      </w:pPr>
    </w:p>
    <w:p w:rsidR="00183BD7" w:rsidRDefault="00183BD7" w:rsidP="00183BD7">
      <w:pPr>
        <w:jc w:val="both"/>
        <w:rPr>
          <w:sz w:val="28"/>
          <w:szCs w:val="28"/>
        </w:rPr>
      </w:pPr>
      <w:r w:rsidRPr="00183BD7">
        <w:rPr>
          <w:b/>
          <w:sz w:val="28"/>
          <w:szCs w:val="28"/>
        </w:rPr>
        <w:t>Vojenský orchestr</w:t>
      </w:r>
      <w:r w:rsidR="00DC7C67">
        <w:rPr>
          <w:sz w:val="28"/>
          <w:szCs w:val="28"/>
        </w:rPr>
        <w:t xml:space="preserve"> </w:t>
      </w:r>
      <w:r>
        <w:rPr>
          <w:sz w:val="28"/>
          <w:szCs w:val="28"/>
        </w:rPr>
        <w:t xml:space="preserve">se </w:t>
      </w:r>
      <w:r w:rsidRPr="00183BD7">
        <w:rPr>
          <w:sz w:val="28"/>
          <w:szCs w:val="28"/>
        </w:rPr>
        <w:t xml:space="preserve">věnuje provozování hudby pro </w:t>
      </w:r>
      <w:r w:rsidR="00DC7C67">
        <w:rPr>
          <w:sz w:val="28"/>
          <w:szCs w:val="28"/>
        </w:rPr>
        <w:t xml:space="preserve">státní a </w:t>
      </w:r>
      <w:r w:rsidRPr="00183BD7">
        <w:rPr>
          <w:sz w:val="28"/>
          <w:szCs w:val="28"/>
        </w:rPr>
        <w:t>armádní účely: přísaha, vojenská přehlídka, ceremoniály</w:t>
      </w:r>
      <w:r w:rsidR="00DC7C67">
        <w:rPr>
          <w:sz w:val="28"/>
          <w:szCs w:val="28"/>
        </w:rPr>
        <w:t xml:space="preserve"> prezidenta, vlády a parlamentu</w:t>
      </w:r>
      <w:r>
        <w:rPr>
          <w:sz w:val="28"/>
          <w:szCs w:val="28"/>
        </w:rPr>
        <w:t xml:space="preserve"> atd. Jeho obvyklé složení je následující: </w:t>
      </w:r>
    </w:p>
    <w:p w:rsidR="00183BD7" w:rsidRDefault="00183BD7" w:rsidP="00183BD7">
      <w:pPr>
        <w:numPr>
          <w:ilvl w:val="0"/>
          <w:numId w:val="7"/>
        </w:numPr>
        <w:jc w:val="both"/>
        <w:rPr>
          <w:sz w:val="28"/>
          <w:szCs w:val="28"/>
        </w:rPr>
      </w:pPr>
      <w:r>
        <w:rPr>
          <w:sz w:val="28"/>
          <w:szCs w:val="28"/>
        </w:rPr>
        <w:t>Skupina dřevěných dechových nástrojů</w:t>
      </w:r>
      <w:r w:rsidR="007B18DB">
        <w:rPr>
          <w:sz w:val="28"/>
          <w:szCs w:val="28"/>
        </w:rPr>
        <w:t>:</w:t>
      </w:r>
      <w:r>
        <w:rPr>
          <w:sz w:val="28"/>
          <w:szCs w:val="28"/>
        </w:rPr>
        <w:t xml:space="preserve"> flétny a pikoly, klarinety, </w:t>
      </w:r>
      <w:r w:rsidR="007B18DB">
        <w:rPr>
          <w:sz w:val="28"/>
          <w:szCs w:val="28"/>
        </w:rPr>
        <w:t xml:space="preserve">hoboje, fagoty, saxofony – v každé skupině </w:t>
      </w:r>
      <w:proofErr w:type="gramStart"/>
      <w:r w:rsidR="007B18DB">
        <w:rPr>
          <w:sz w:val="28"/>
          <w:szCs w:val="28"/>
        </w:rPr>
        <w:t>2 – 10</w:t>
      </w:r>
      <w:proofErr w:type="gramEnd"/>
      <w:r w:rsidR="007B18DB">
        <w:rPr>
          <w:sz w:val="28"/>
          <w:szCs w:val="28"/>
        </w:rPr>
        <w:t xml:space="preserve"> členů</w:t>
      </w:r>
    </w:p>
    <w:p w:rsidR="007B18DB" w:rsidRDefault="007B18DB" w:rsidP="00183BD7">
      <w:pPr>
        <w:numPr>
          <w:ilvl w:val="0"/>
          <w:numId w:val="7"/>
        </w:numPr>
        <w:jc w:val="both"/>
        <w:rPr>
          <w:sz w:val="28"/>
          <w:szCs w:val="28"/>
        </w:rPr>
      </w:pPr>
      <w:r>
        <w:rPr>
          <w:sz w:val="28"/>
          <w:szCs w:val="28"/>
        </w:rPr>
        <w:t xml:space="preserve">Skupina žesťových nástrojů: trubky, lesní rohy, baskřídlovky, trombóny, tuby – také zde obvykle </w:t>
      </w:r>
      <w:proofErr w:type="gramStart"/>
      <w:r>
        <w:rPr>
          <w:sz w:val="28"/>
          <w:szCs w:val="28"/>
        </w:rPr>
        <w:t>2 – 10</w:t>
      </w:r>
      <w:proofErr w:type="gramEnd"/>
      <w:r>
        <w:rPr>
          <w:sz w:val="28"/>
          <w:szCs w:val="28"/>
        </w:rPr>
        <w:t xml:space="preserve"> členů na skupinu nástrojů</w:t>
      </w:r>
    </w:p>
    <w:p w:rsidR="007B18DB" w:rsidRDefault="007B18DB" w:rsidP="00183BD7">
      <w:pPr>
        <w:numPr>
          <w:ilvl w:val="0"/>
          <w:numId w:val="7"/>
        </w:numPr>
        <w:jc w:val="both"/>
        <w:rPr>
          <w:sz w:val="28"/>
          <w:szCs w:val="28"/>
        </w:rPr>
      </w:pPr>
      <w:r>
        <w:rPr>
          <w:sz w:val="28"/>
          <w:szCs w:val="28"/>
        </w:rPr>
        <w:t>Skupina bicích nástrojů – velký a malý buben, činely, triangl, tympány.</w:t>
      </w:r>
    </w:p>
    <w:p w:rsidR="007B18DB" w:rsidRPr="00183BD7" w:rsidRDefault="00DC7C67" w:rsidP="00DC7C67">
      <w:pPr>
        <w:rPr>
          <w:sz w:val="28"/>
          <w:szCs w:val="28"/>
        </w:rPr>
      </w:pPr>
      <w:r>
        <w:rPr>
          <w:sz w:val="28"/>
          <w:szCs w:val="28"/>
        </w:rPr>
        <w:t>V České republice: Ústřední hudba armády České republiky</w:t>
      </w:r>
    </w:p>
    <w:p w:rsidR="002D45E8" w:rsidRDefault="007B18DB" w:rsidP="002D45E8">
      <w:pPr>
        <w:jc w:val="both"/>
        <w:rPr>
          <w:sz w:val="28"/>
          <w:szCs w:val="28"/>
        </w:rPr>
      </w:pPr>
      <w:r w:rsidRPr="00DC7C67">
        <w:rPr>
          <w:b/>
          <w:sz w:val="28"/>
          <w:szCs w:val="28"/>
        </w:rPr>
        <w:t>Test</w:t>
      </w:r>
      <w:r>
        <w:rPr>
          <w:sz w:val="28"/>
          <w:szCs w:val="28"/>
        </w:rPr>
        <w:t xml:space="preserve">: </w:t>
      </w:r>
      <w:r w:rsidR="00DC7C67">
        <w:rPr>
          <w:sz w:val="28"/>
          <w:szCs w:val="28"/>
        </w:rPr>
        <w:t>Uveď některé druhy orchestrů a jejich obvyklé složení.</w:t>
      </w:r>
    </w:p>
    <w:p w:rsidR="00DC7C67" w:rsidRPr="002D45E8" w:rsidRDefault="00DC7C67" w:rsidP="002D45E8">
      <w:pPr>
        <w:jc w:val="both"/>
        <w:rPr>
          <w:sz w:val="28"/>
          <w:szCs w:val="28"/>
        </w:rPr>
      </w:pPr>
    </w:p>
    <w:p w:rsidR="00DC7C67" w:rsidRDefault="00DC7C67" w:rsidP="00DC7C67">
      <w:pPr>
        <w:jc w:val="center"/>
        <w:rPr>
          <w:sz w:val="36"/>
          <w:szCs w:val="36"/>
        </w:rPr>
      </w:pPr>
    </w:p>
    <w:p w:rsidR="009928CF" w:rsidRPr="00DC7C67" w:rsidRDefault="009928CF" w:rsidP="00DC7C67">
      <w:pPr>
        <w:jc w:val="center"/>
        <w:rPr>
          <w:sz w:val="32"/>
          <w:szCs w:val="32"/>
        </w:rPr>
      </w:pPr>
      <w:r w:rsidRPr="00DC7C67">
        <w:rPr>
          <w:sz w:val="32"/>
          <w:szCs w:val="32"/>
        </w:rPr>
        <w:t>Hodnocení: Výborně ☺</w:t>
      </w:r>
      <w:r w:rsidRPr="00DC7C67">
        <w:rPr>
          <w:sz w:val="32"/>
          <w:szCs w:val="32"/>
        </w:rPr>
        <w:tab/>
        <w:t xml:space="preserve"> x </w:t>
      </w:r>
      <w:r w:rsidRPr="00DC7C67">
        <w:rPr>
          <w:sz w:val="32"/>
          <w:szCs w:val="32"/>
        </w:rPr>
        <w:tab/>
        <w:t xml:space="preserve">Zkus to znovu </w:t>
      </w:r>
      <w:r w:rsidR="00DC3560" w:rsidRPr="00DC7C67">
        <w:rPr>
          <w:noProof/>
          <w:sz w:val="32"/>
          <w:szCs w:val="32"/>
        </w:rPr>
        <w:drawing>
          <wp:inline distT="0" distB="0" distL="0" distR="0">
            <wp:extent cx="180975" cy="14287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sectPr w:rsidR="009928CF" w:rsidRPr="00DC7C67" w:rsidSect="00DC7C67">
      <w:headerReference w:type="default" r:id="rId10"/>
      <w:footerReference w:type="default" r:id="rId11"/>
      <w:pgSz w:w="11906" w:h="16838"/>
      <w:pgMar w:top="1258" w:right="1417" w:bottom="107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51D3" w:rsidRDefault="003051D3">
      <w:r>
        <w:separator/>
      </w:r>
    </w:p>
  </w:endnote>
  <w:endnote w:type="continuationSeparator" w:id="0">
    <w:p w:rsidR="003051D3" w:rsidRDefault="0030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2FF5" w:rsidRDefault="00022FF5" w:rsidP="00125906">
    <w:pPr>
      <w:pStyle w:val="Zpat"/>
      <w:pBdr>
        <w:top w:val="single" w:sz="4" w:space="1" w:color="auto"/>
        <w:left w:val="single" w:sz="4" w:space="4" w:color="auto"/>
        <w:bottom w:val="single" w:sz="4" w:space="1" w:color="auto"/>
        <w:right w:val="single" w:sz="4" w:space="4" w:color="auto"/>
      </w:pBdr>
      <w:jc w:val="center"/>
    </w:pPr>
    <w:r>
      <w:t>Pracovní list Hudební nauky, Základní umělecká škola Miroslav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51D3" w:rsidRDefault="003051D3">
      <w:r>
        <w:separator/>
      </w:r>
    </w:p>
  </w:footnote>
  <w:footnote w:type="continuationSeparator" w:id="0">
    <w:p w:rsidR="003051D3" w:rsidRDefault="00305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2FF5" w:rsidRPr="00540C29" w:rsidRDefault="00022FF5" w:rsidP="00540C29">
    <w:pPr>
      <w:pStyle w:val="Zhlav"/>
      <w:pBdr>
        <w:top w:val="single" w:sz="4" w:space="1" w:color="auto"/>
        <w:left w:val="single" w:sz="4" w:space="4" w:color="auto"/>
        <w:bottom w:val="single" w:sz="4" w:space="1" w:color="auto"/>
        <w:right w:val="single" w:sz="4" w:space="4" w:color="auto"/>
      </w:pBdr>
      <w:rPr>
        <w:sz w:val="36"/>
        <w:szCs w:val="36"/>
      </w:rPr>
    </w:pPr>
    <w:r w:rsidRPr="00540C29">
      <w:rPr>
        <w:sz w:val="36"/>
        <w:szCs w:val="36"/>
      </w:rPr>
      <w:t>Jméno a příjmení žáka: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23DC4"/>
    <w:multiLevelType w:val="hybridMultilevel"/>
    <w:tmpl w:val="B7BACD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3D5113C"/>
    <w:multiLevelType w:val="hybridMultilevel"/>
    <w:tmpl w:val="C8CA7AF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7967A5C"/>
    <w:multiLevelType w:val="hybridMultilevel"/>
    <w:tmpl w:val="FB9AF3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8D518E"/>
    <w:multiLevelType w:val="hybridMultilevel"/>
    <w:tmpl w:val="12D6008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15:restartNumberingAfterBreak="0">
    <w:nsid w:val="2F7D046B"/>
    <w:multiLevelType w:val="hybridMultilevel"/>
    <w:tmpl w:val="7ECA7A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4C8B3E6F"/>
    <w:multiLevelType w:val="hybridMultilevel"/>
    <w:tmpl w:val="DE9CC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8EE1F55"/>
    <w:multiLevelType w:val="hybridMultilevel"/>
    <w:tmpl w:val="50DEAFE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1"/>
  </w:num>
  <w:num w:numId="4">
    <w:abstractNumId w:val="0"/>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FC9"/>
    <w:rsid w:val="000028F9"/>
    <w:rsid w:val="0000791B"/>
    <w:rsid w:val="000145BC"/>
    <w:rsid w:val="000215F7"/>
    <w:rsid w:val="00022FF5"/>
    <w:rsid w:val="0002358D"/>
    <w:rsid w:val="00025E01"/>
    <w:rsid w:val="0003264A"/>
    <w:rsid w:val="00035094"/>
    <w:rsid w:val="000560E8"/>
    <w:rsid w:val="00056511"/>
    <w:rsid w:val="00061F42"/>
    <w:rsid w:val="000625E3"/>
    <w:rsid w:val="000717DC"/>
    <w:rsid w:val="000738C2"/>
    <w:rsid w:val="00080753"/>
    <w:rsid w:val="00084502"/>
    <w:rsid w:val="00084696"/>
    <w:rsid w:val="00085454"/>
    <w:rsid w:val="000877E2"/>
    <w:rsid w:val="000919FC"/>
    <w:rsid w:val="000943E8"/>
    <w:rsid w:val="00096718"/>
    <w:rsid w:val="00096986"/>
    <w:rsid w:val="000A1936"/>
    <w:rsid w:val="000B1693"/>
    <w:rsid w:val="000B21DA"/>
    <w:rsid w:val="000B49D5"/>
    <w:rsid w:val="000B6F03"/>
    <w:rsid w:val="000C04FD"/>
    <w:rsid w:val="000C30A1"/>
    <w:rsid w:val="000C3CE6"/>
    <w:rsid w:val="000D14D5"/>
    <w:rsid w:val="000D25FD"/>
    <w:rsid w:val="000D5022"/>
    <w:rsid w:val="000D7D4F"/>
    <w:rsid w:val="000E16D0"/>
    <w:rsid w:val="000E1EF0"/>
    <w:rsid w:val="000E4B7E"/>
    <w:rsid w:val="000E789B"/>
    <w:rsid w:val="000F6AB8"/>
    <w:rsid w:val="000F74A3"/>
    <w:rsid w:val="001110E5"/>
    <w:rsid w:val="001126A1"/>
    <w:rsid w:val="001129CE"/>
    <w:rsid w:val="00125906"/>
    <w:rsid w:val="001262F9"/>
    <w:rsid w:val="001349FF"/>
    <w:rsid w:val="001427AB"/>
    <w:rsid w:val="001466EC"/>
    <w:rsid w:val="00156FB4"/>
    <w:rsid w:val="001656A3"/>
    <w:rsid w:val="001725FC"/>
    <w:rsid w:val="00173BE9"/>
    <w:rsid w:val="00174898"/>
    <w:rsid w:val="00183BD7"/>
    <w:rsid w:val="00194878"/>
    <w:rsid w:val="0019793F"/>
    <w:rsid w:val="001A2899"/>
    <w:rsid w:val="001B0615"/>
    <w:rsid w:val="001B362F"/>
    <w:rsid w:val="001B3B30"/>
    <w:rsid w:val="001B5084"/>
    <w:rsid w:val="001B5587"/>
    <w:rsid w:val="001C517D"/>
    <w:rsid w:val="001D1C3A"/>
    <w:rsid w:val="001D3A0A"/>
    <w:rsid w:val="001D40C3"/>
    <w:rsid w:val="001D5A97"/>
    <w:rsid w:val="001E4B8A"/>
    <w:rsid w:val="001E76AE"/>
    <w:rsid w:val="001F2631"/>
    <w:rsid w:val="00203D18"/>
    <w:rsid w:val="00206717"/>
    <w:rsid w:val="00206D96"/>
    <w:rsid w:val="00207254"/>
    <w:rsid w:val="00207523"/>
    <w:rsid w:val="002109E8"/>
    <w:rsid w:val="002222E8"/>
    <w:rsid w:val="0023745B"/>
    <w:rsid w:val="00240E5C"/>
    <w:rsid w:val="00246628"/>
    <w:rsid w:val="00247C61"/>
    <w:rsid w:val="00253766"/>
    <w:rsid w:val="00255153"/>
    <w:rsid w:val="00260322"/>
    <w:rsid w:val="002611F2"/>
    <w:rsid w:val="00264989"/>
    <w:rsid w:val="00265ED7"/>
    <w:rsid w:val="00267C4D"/>
    <w:rsid w:val="00276990"/>
    <w:rsid w:val="00283C88"/>
    <w:rsid w:val="00287AA2"/>
    <w:rsid w:val="00295871"/>
    <w:rsid w:val="002A0B39"/>
    <w:rsid w:val="002A13BE"/>
    <w:rsid w:val="002A2983"/>
    <w:rsid w:val="002B014E"/>
    <w:rsid w:val="002B409D"/>
    <w:rsid w:val="002B556C"/>
    <w:rsid w:val="002B73EF"/>
    <w:rsid w:val="002C203C"/>
    <w:rsid w:val="002C3FFC"/>
    <w:rsid w:val="002C50F0"/>
    <w:rsid w:val="002D14A5"/>
    <w:rsid w:val="002D3BB2"/>
    <w:rsid w:val="002D4549"/>
    <w:rsid w:val="002D45E8"/>
    <w:rsid w:val="002D4922"/>
    <w:rsid w:val="002D7318"/>
    <w:rsid w:val="002E26AC"/>
    <w:rsid w:val="002E2EC7"/>
    <w:rsid w:val="002E5885"/>
    <w:rsid w:val="002F1D63"/>
    <w:rsid w:val="002F20D3"/>
    <w:rsid w:val="002F2BE0"/>
    <w:rsid w:val="002F5603"/>
    <w:rsid w:val="002F5744"/>
    <w:rsid w:val="002F5D1B"/>
    <w:rsid w:val="002F5F26"/>
    <w:rsid w:val="00304BC6"/>
    <w:rsid w:val="003051D3"/>
    <w:rsid w:val="003062DE"/>
    <w:rsid w:val="00307EB1"/>
    <w:rsid w:val="003253B9"/>
    <w:rsid w:val="003258D8"/>
    <w:rsid w:val="003264D8"/>
    <w:rsid w:val="00334096"/>
    <w:rsid w:val="003346AC"/>
    <w:rsid w:val="00335A1A"/>
    <w:rsid w:val="0034459B"/>
    <w:rsid w:val="00345338"/>
    <w:rsid w:val="00346C75"/>
    <w:rsid w:val="00350433"/>
    <w:rsid w:val="0035392E"/>
    <w:rsid w:val="0035497B"/>
    <w:rsid w:val="003554BB"/>
    <w:rsid w:val="00357E19"/>
    <w:rsid w:val="00363212"/>
    <w:rsid w:val="00367BDD"/>
    <w:rsid w:val="003706B0"/>
    <w:rsid w:val="00370B59"/>
    <w:rsid w:val="003719F9"/>
    <w:rsid w:val="00373A3F"/>
    <w:rsid w:val="00374531"/>
    <w:rsid w:val="00377EC8"/>
    <w:rsid w:val="00383DC4"/>
    <w:rsid w:val="00392882"/>
    <w:rsid w:val="00393EC6"/>
    <w:rsid w:val="00394D31"/>
    <w:rsid w:val="0039613A"/>
    <w:rsid w:val="003A4313"/>
    <w:rsid w:val="003A4434"/>
    <w:rsid w:val="003A6EA1"/>
    <w:rsid w:val="003B1212"/>
    <w:rsid w:val="003B1A7A"/>
    <w:rsid w:val="003C4412"/>
    <w:rsid w:val="003D0DF1"/>
    <w:rsid w:val="003D14C8"/>
    <w:rsid w:val="003D3583"/>
    <w:rsid w:val="003E0902"/>
    <w:rsid w:val="003F326C"/>
    <w:rsid w:val="003F3D6E"/>
    <w:rsid w:val="003F68EA"/>
    <w:rsid w:val="003F7196"/>
    <w:rsid w:val="00400674"/>
    <w:rsid w:val="00401FBE"/>
    <w:rsid w:val="00404B9E"/>
    <w:rsid w:val="00405FE9"/>
    <w:rsid w:val="00406844"/>
    <w:rsid w:val="00407C59"/>
    <w:rsid w:val="00416A13"/>
    <w:rsid w:val="00422652"/>
    <w:rsid w:val="004231C4"/>
    <w:rsid w:val="00423ACA"/>
    <w:rsid w:val="00423BCB"/>
    <w:rsid w:val="004314D4"/>
    <w:rsid w:val="004319F7"/>
    <w:rsid w:val="0043627E"/>
    <w:rsid w:val="004405D9"/>
    <w:rsid w:val="0044353B"/>
    <w:rsid w:val="00452CE1"/>
    <w:rsid w:val="00460FD8"/>
    <w:rsid w:val="004628A4"/>
    <w:rsid w:val="00464830"/>
    <w:rsid w:val="004727F0"/>
    <w:rsid w:val="00472A22"/>
    <w:rsid w:val="0047445C"/>
    <w:rsid w:val="004747B6"/>
    <w:rsid w:val="00474E77"/>
    <w:rsid w:val="00475705"/>
    <w:rsid w:val="004773C7"/>
    <w:rsid w:val="004800E8"/>
    <w:rsid w:val="00485B8A"/>
    <w:rsid w:val="0049379F"/>
    <w:rsid w:val="00493E2B"/>
    <w:rsid w:val="00494390"/>
    <w:rsid w:val="004951E8"/>
    <w:rsid w:val="004971DA"/>
    <w:rsid w:val="004A0E14"/>
    <w:rsid w:val="004A4453"/>
    <w:rsid w:val="004B27FE"/>
    <w:rsid w:val="004B7650"/>
    <w:rsid w:val="004B7965"/>
    <w:rsid w:val="004C399F"/>
    <w:rsid w:val="004C5553"/>
    <w:rsid w:val="004D64BE"/>
    <w:rsid w:val="004E113D"/>
    <w:rsid w:val="004E631F"/>
    <w:rsid w:val="004F2A92"/>
    <w:rsid w:val="004F59B9"/>
    <w:rsid w:val="005019DB"/>
    <w:rsid w:val="00502174"/>
    <w:rsid w:val="005040D6"/>
    <w:rsid w:val="0050598B"/>
    <w:rsid w:val="00511401"/>
    <w:rsid w:val="005164D2"/>
    <w:rsid w:val="00517FC8"/>
    <w:rsid w:val="00521622"/>
    <w:rsid w:val="0052296C"/>
    <w:rsid w:val="00532BC2"/>
    <w:rsid w:val="005369E8"/>
    <w:rsid w:val="00536E9D"/>
    <w:rsid w:val="00540C29"/>
    <w:rsid w:val="005472AD"/>
    <w:rsid w:val="0055310E"/>
    <w:rsid w:val="00553845"/>
    <w:rsid w:val="005539F2"/>
    <w:rsid w:val="00553E58"/>
    <w:rsid w:val="00555021"/>
    <w:rsid w:val="005578B1"/>
    <w:rsid w:val="00561268"/>
    <w:rsid w:val="0056170E"/>
    <w:rsid w:val="00561B1E"/>
    <w:rsid w:val="0056254B"/>
    <w:rsid w:val="00564ECE"/>
    <w:rsid w:val="0056769E"/>
    <w:rsid w:val="00572A86"/>
    <w:rsid w:val="00576B10"/>
    <w:rsid w:val="00577EF9"/>
    <w:rsid w:val="005814C9"/>
    <w:rsid w:val="00581675"/>
    <w:rsid w:val="00584127"/>
    <w:rsid w:val="00595D4D"/>
    <w:rsid w:val="005A2DD4"/>
    <w:rsid w:val="005A750C"/>
    <w:rsid w:val="005B1AC1"/>
    <w:rsid w:val="005B52CB"/>
    <w:rsid w:val="005C3F77"/>
    <w:rsid w:val="005C439B"/>
    <w:rsid w:val="005C61DC"/>
    <w:rsid w:val="005D146D"/>
    <w:rsid w:val="005D1766"/>
    <w:rsid w:val="005D3F95"/>
    <w:rsid w:val="005D53D6"/>
    <w:rsid w:val="005D56E9"/>
    <w:rsid w:val="005E608E"/>
    <w:rsid w:val="005E6E60"/>
    <w:rsid w:val="005F3747"/>
    <w:rsid w:val="005F61BB"/>
    <w:rsid w:val="005F69DE"/>
    <w:rsid w:val="005F69E8"/>
    <w:rsid w:val="005F6DA2"/>
    <w:rsid w:val="0060763E"/>
    <w:rsid w:val="006079BA"/>
    <w:rsid w:val="006138FB"/>
    <w:rsid w:val="00615A5E"/>
    <w:rsid w:val="00617890"/>
    <w:rsid w:val="00621409"/>
    <w:rsid w:val="006264C7"/>
    <w:rsid w:val="00626EB0"/>
    <w:rsid w:val="00637DAB"/>
    <w:rsid w:val="00641190"/>
    <w:rsid w:val="006427F4"/>
    <w:rsid w:val="00643121"/>
    <w:rsid w:val="00644236"/>
    <w:rsid w:val="00645CB2"/>
    <w:rsid w:val="00645FE5"/>
    <w:rsid w:val="0065494C"/>
    <w:rsid w:val="00655A3F"/>
    <w:rsid w:val="00656EFD"/>
    <w:rsid w:val="00660A7C"/>
    <w:rsid w:val="00662B6C"/>
    <w:rsid w:val="0066334C"/>
    <w:rsid w:val="006711E3"/>
    <w:rsid w:val="00673375"/>
    <w:rsid w:val="006757A3"/>
    <w:rsid w:val="00681889"/>
    <w:rsid w:val="00681C59"/>
    <w:rsid w:val="00682384"/>
    <w:rsid w:val="006938A3"/>
    <w:rsid w:val="00694B13"/>
    <w:rsid w:val="006A2DC7"/>
    <w:rsid w:val="006A491B"/>
    <w:rsid w:val="006B4199"/>
    <w:rsid w:val="006B68AD"/>
    <w:rsid w:val="006C707C"/>
    <w:rsid w:val="006C76AD"/>
    <w:rsid w:val="006D587D"/>
    <w:rsid w:val="006E4811"/>
    <w:rsid w:val="006E7B90"/>
    <w:rsid w:val="006F1B61"/>
    <w:rsid w:val="006F3757"/>
    <w:rsid w:val="006F3BE3"/>
    <w:rsid w:val="00704CCF"/>
    <w:rsid w:val="007063B7"/>
    <w:rsid w:val="00706689"/>
    <w:rsid w:val="00707650"/>
    <w:rsid w:val="0071758B"/>
    <w:rsid w:val="00725644"/>
    <w:rsid w:val="007342D2"/>
    <w:rsid w:val="00741D96"/>
    <w:rsid w:val="007421D1"/>
    <w:rsid w:val="0075246C"/>
    <w:rsid w:val="00752848"/>
    <w:rsid w:val="0075636D"/>
    <w:rsid w:val="00756F27"/>
    <w:rsid w:val="007611BA"/>
    <w:rsid w:val="00762114"/>
    <w:rsid w:val="00776DC6"/>
    <w:rsid w:val="00777BC6"/>
    <w:rsid w:val="00777C45"/>
    <w:rsid w:val="007921A5"/>
    <w:rsid w:val="00792613"/>
    <w:rsid w:val="00793E60"/>
    <w:rsid w:val="007A0687"/>
    <w:rsid w:val="007A379C"/>
    <w:rsid w:val="007A4BF9"/>
    <w:rsid w:val="007A6F7F"/>
    <w:rsid w:val="007B05CD"/>
    <w:rsid w:val="007B18DB"/>
    <w:rsid w:val="007B2BC1"/>
    <w:rsid w:val="007C08AB"/>
    <w:rsid w:val="007C2E75"/>
    <w:rsid w:val="007C537F"/>
    <w:rsid w:val="007D2EED"/>
    <w:rsid w:val="007D6901"/>
    <w:rsid w:val="007E069E"/>
    <w:rsid w:val="007E3027"/>
    <w:rsid w:val="007F2A92"/>
    <w:rsid w:val="007F35B7"/>
    <w:rsid w:val="007F455E"/>
    <w:rsid w:val="007F4CB6"/>
    <w:rsid w:val="00802304"/>
    <w:rsid w:val="0080477D"/>
    <w:rsid w:val="008069A0"/>
    <w:rsid w:val="00806B90"/>
    <w:rsid w:val="00810F59"/>
    <w:rsid w:val="0081438E"/>
    <w:rsid w:val="008173CA"/>
    <w:rsid w:val="00817F87"/>
    <w:rsid w:val="0082275E"/>
    <w:rsid w:val="008324D7"/>
    <w:rsid w:val="0083405F"/>
    <w:rsid w:val="00834EB7"/>
    <w:rsid w:val="00842377"/>
    <w:rsid w:val="0084513F"/>
    <w:rsid w:val="00851540"/>
    <w:rsid w:val="00856026"/>
    <w:rsid w:val="0086033C"/>
    <w:rsid w:val="008611DE"/>
    <w:rsid w:val="008612C9"/>
    <w:rsid w:val="008620BE"/>
    <w:rsid w:val="00867E13"/>
    <w:rsid w:val="0087084A"/>
    <w:rsid w:val="00873BFC"/>
    <w:rsid w:val="00874E75"/>
    <w:rsid w:val="00882B15"/>
    <w:rsid w:val="008918B7"/>
    <w:rsid w:val="00895848"/>
    <w:rsid w:val="00897B87"/>
    <w:rsid w:val="008A3DFA"/>
    <w:rsid w:val="008A6F59"/>
    <w:rsid w:val="008A72AB"/>
    <w:rsid w:val="008B67C4"/>
    <w:rsid w:val="008B6F25"/>
    <w:rsid w:val="008C36B8"/>
    <w:rsid w:val="008C4A7E"/>
    <w:rsid w:val="008C4F5F"/>
    <w:rsid w:val="008C69EF"/>
    <w:rsid w:val="008C72AA"/>
    <w:rsid w:val="008D7D2F"/>
    <w:rsid w:val="008E6967"/>
    <w:rsid w:val="008F1683"/>
    <w:rsid w:val="008F2482"/>
    <w:rsid w:val="008F2FCA"/>
    <w:rsid w:val="008F3ACC"/>
    <w:rsid w:val="008F444C"/>
    <w:rsid w:val="008F7FC9"/>
    <w:rsid w:val="00901A29"/>
    <w:rsid w:val="00901DFF"/>
    <w:rsid w:val="00904C8E"/>
    <w:rsid w:val="00905DC1"/>
    <w:rsid w:val="0091170A"/>
    <w:rsid w:val="00916EED"/>
    <w:rsid w:val="00922292"/>
    <w:rsid w:val="00926739"/>
    <w:rsid w:val="00932941"/>
    <w:rsid w:val="00935D2E"/>
    <w:rsid w:val="00935D44"/>
    <w:rsid w:val="00942829"/>
    <w:rsid w:val="00945D73"/>
    <w:rsid w:val="00953294"/>
    <w:rsid w:val="00963218"/>
    <w:rsid w:val="00963DC9"/>
    <w:rsid w:val="0096475B"/>
    <w:rsid w:val="0096784D"/>
    <w:rsid w:val="009715EC"/>
    <w:rsid w:val="0097408E"/>
    <w:rsid w:val="0098183F"/>
    <w:rsid w:val="00983836"/>
    <w:rsid w:val="00984266"/>
    <w:rsid w:val="00985FD2"/>
    <w:rsid w:val="0098791B"/>
    <w:rsid w:val="009928CF"/>
    <w:rsid w:val="00994FE0"/>
    <w:rsid w:val="00997BE6"/>
    <w:rsid w:val="009A1BC8"/>
    <w:rsid w:val="009A22CF"/>
    <w:rsid w:val="009A2689"/>
    <w:rsid w:val="009A4ADF"/>
    <w:rsid w:val="009A5C2D"/>
    <w:rsid w:val="009A7036"/>
    <w:rsid w:val="009B071D"/>
    <w:rsid w:val="009B1A68"/>
    <w:rsid w:val="009B773A"/>
    <w:rsid w:val="009B79A1"/>
    <w:rsid w:val="009C2668"/>
    <w:rsid w:val="009C2E05"/>
    <w:rsid w:val="009C339A"/>
    <w:rsid w:val="009C60DD"/>
    <w:rsid w:val="009D1839"/>
    <w:rsid w:val="009D449E"/>
    <w:rsid w:val="009D785A"/>
    <w:rsid w:val="009E089E"/>
    <w:rsid w:val="009E21BC"/>
    <w:rsid w:val="009E24D8"/>
    <w:rsid w:val="009E2D5E"/>
    <w:rsid w:val="009E69A3"/>
    <w:rsid w:val="009E7DFE"/>
    <w:rsid w:val="009F467A"/>
    <w:rsid w:val="009F5BE7"/>
    <w:rsid w:val="00A02614"/>
    <w:rsid w:val="00A05884"/>
    <w:rsid w:val="00A109E6"/>
    <w:rsid w:val="00A14BD4"/>
    <w:rsid w:val="00A16210"/>
    <w:rsid w:val="00A21A99"/>
    <w:rsid w:val="00A21DCB"/>
    <w:rsid w:val="00A2418C"/>
    <w:rsid w:val="00A40BE1"/>
    <w:rsid w:val="00A4279C"/>
    <w:rsid w:val="00A4298C"/>
    <w:rsid w:val="00A429CA"/>
    <w:rsid w:val="00A43668"/>
    <w:rsid w:val="00A44B70"/>
    <w:rsid w:val="00A474CE"/>
    <w:rsid w:val="00A47FE1"/>
    <w:rsid w:val="00A50E9B"/>
    <w:rsid w:val="00A51E2C"/>
    <w:rsid w:val="00A52611"/>
    <w:rsid w:val="00A52B53"/>
    <w:rsid w:val="00A6419B"/>
    <w:rsid w:val="00A66323"/>
    <w:rsid w:val="00A769B5"/>
    <w:rsid w:val="00A81C6C"/>
    <w:rsid w:val="00A878CB"/>
    <w:rsid w:val="00A90E39"/>
    <w:rsid w:val="00A92BE6"/>
    <w:rsid w:val="00A97F1F"/>
    <w:rsid w:val="00AA004C"/>
    <w:rsid w:val="00AA2832"/>
    <w:rsid w:val="00AA4900"/>
    <w:rsid w:val="00AA4BC6"/>
    <w:rsid w:val="00AB7E70"/>
    <w:rsid w:val="00AC0CC2"/>
    <w:rsid w:val="00AD0179"/>
    <w:rsid w:val="00AF06DD"/>
    <w:rsid w:val="00AF2712"/>
    <w:rsid w:val="00AF2D0B"/>
    <w:rsid w:val="00AF782C"/>
    <w:rsid w:val="00B0292B"/>
    <w:rsid w:val="00B0628A"/>
    <w:rsid w:val="00B1051A"/>
    <w:rsid w:val="00B115C6"/>
    <w:rsid w:val="00B15559"/>
    <w:rsid w:val="00B168FD"/>
    <w:rsid w:val="00B17F54"/>
    <w:rsid w:val="00B20DC8"/>
    <w:rsid w:val="00B21E87"/>
    <w:rsid w:val="00B22C3F"/>
    <w:rsid w:val="00B22DC5"/>
    <w:rsid w:val="00B3022E"/>
    <w:rsid w:val="00B305EC"/>
    <w:rsid w:val="00B30DE9"/>
    <w:rsid w:val="00B31E8E"/>
    <w:rsid w:val="00B3202D"/>
    <w:rsid w:val="00B32E9E"/>
    <w:rsid w:val="00B3750B"/>
    <w:rsid w:val="00B37B4F"/>
    <w:rsid w:val="00B41A5B"/>
    <w:rsid w:val="00B42924"/>
    <w:rsid w:val="00B4393D"/>
    <w:rsid w:val="00B45B51"/>
    <w:rsid w:val="00B46CB6"/>
    <w:rsid w:val="00B50123"/>
    <w:rsid w:val="00B5290A"/>
    <w:rsid w:val="00B5480D"/>
    <w:rsid w:val="00B60C62"/>
    <w:rsid w:val="00B61E9E"/>
    <w:rsid w:val="00B71126"/>
    <w:rsid w:val="00B75354"/>
    <w:rsid w:val="00B7728F"/>
    <w:rsid w:val="00B77FE5"/>
    <w:rsid w:val="00B81677"/>
    <w:rsid w:val="00B8218F"/>
    <w:rsid w:val="00B822B9"/>
    <w:rsid w:val="00B84A68"/>
    <w:rsid w:val="00B85010"/>
    <w:rsid w:val="00B878F1"/>
    <w:rsid w:val="00B93646"/>
    <w:rsid w:val="00B93AE8"/>
    <w:rsid w:val="00B95815"/>
    <w:rsid w:val="00BA1F42"/>
    <w:rsid w:val="00BA4429"/>
    <w:rsid w:val="00BA74D5"/>
    <w:rsid w:val="00BB3887"/>
    <w:rsid w:val="00BB636E"/>
    <w:rsid w:val="00BC447A"/>
    <w:rsid w:val="00BC4E16"/>
    <w:rsid w:val="00BC6646"/>
    <w:rsid w:val="00BC786A"/>
    <w:rsid w:val="00BD3082"/>
    <w:rsid w:val="00BD3544"/>
    <w:rsid w:val="00BD3678"/>
    <w:rsid w:val="00BD5247"/>
    <w:rsid w:val="00BE5C88"/>
    <w:rsid w:val="00BE6C70"/>
    <w:rsid w:val="00BF5417"/>
    <w:rsid w:val="00BF6FDD"/>
    <w:rsid w:val="00C02DED"/>
    <w:rsid w:val="00C0565A"/>
    <w:rsid w:val="00C11410"/>
    <w:rsid w:val="00C1158F"/>
    <w:rsid w:val="00C12E2B"/>
    <w:rsid w:val="00C20D57"/>
    <w:rsid w:val="00C2400C"/>
    <w:rsid w:val="00C24E3A"/>
    <w:rsid w:val="00C26BCA"/>
    <w:rsid w:val="00C27EDB"/>
    <w:rsid w:val="00C32B1F"/>
    <w:rsid w:val="00C32DD0"/>
    <w:rsid w:val="00C4093A"/>
    <w:rsid w:val="00C4182A"/>
    <w:rsid w:val="00C43727"/>
    <w:rsid w:val="00C451ED"/>
    <w:rsid w:val="00C45DB1"/>
    <w:rsid w:val="00C464E6"/>
    <w:rsid w:val="00C46947"/>
    <w:rsid w:val="00C5766D"/>
    <w:rsid w:val="00C60409"/>
    <w:rsid w:val="00C60EBE"/>
    <w:rsid w:val="00C641F9"/>
    <w:rsid w:val="00C6468A"/>
    <w:rsid w:val="00C71214"/>
    <w:rsid w:val="00C72F4C"/>
    <w:rsid w:val="00C748C1"/>
    <w:rsid w:val="00C828D1"/>
    <w:rsid w:val="00C84808"/>
    <w:rsid w:val="00C900B0"/>
    <w:rsid w:val="00C92BC2"/>
    <w:rsid w:val="00C93FF6"/>
    <w:rsid w:val="00C9405E"/>
    <w:rsid w:val="00C95665"/>
    <w:rsid w:val="00C9657C"/>
    <w:rsid w:val="00CA1B9E"/>
    <w:rsid w:val="00CA3821"/>
    <w:rsid w:val="00CA4A08"/>
    <w:rsid w:val="00CA5131"/>
    <w:rsid w:val="00CA7036"/>
    <w:rsid w:val="00CB26FF"/>
    <w:rsid w:val="00CB38E6"/>
    <w:rsid w:val="00CB4DDF"/>
    <w:rsid w:val="00CB7D46"/>
    <w:rsid w:val="00CC29C7"/>
    <w:rsid w:val="00CC492C"/>
    <w:rsid w:val="00CC60A5"/>
    <w:rsid w:val="00CD1833"/>
    <w:rsid w:val="00CD4E36"/>
    <w:rsid w:val="00CD6431"/>
    <w:rsid w:val="00CE0E0F"/>
    <w:rsid w:val="00CE3256"/>
    <w:rsid w:val="00CE65F0"/>
    <w:rsid w:val="00CE748E"/>
    <w:rsid w:val="00CE76D6"/>
    <w:rsid w:val="00CF195B"/>
    <w:rsid w:val="00CF5BDB"/>
    <w:rsid w:val="00CF5D9E"/>
    <w:rsid w:val="00CF6DA3"/>
    <w:rsid w:val="00D03208"/>
    <w:rsid w:val="00D11E52"/>
    <w:rsid w:val="00D144F9"/>
    <w:rsid w:val="00D14544"/>
    <w:rsid w:val="00D162FF"/>
    <w:rsid w:val="00D26FD5"/>
    <w:rsid w:val="00D30C0D"/>
    <w:rsid w:val="00D34459"/>
    <w:rsid w:val="00D37A83"/>
    <w:rsid w:val="00D410FA"/>
    <w:rsid w:val="00D43D61"/>
    <w:rsid w:val="00D51874"/>
    <w:rsid w:val="00D5357B"/>
    <w:rsid w:val="00D53EB8"/>
    <w:rsid w:val="00D54CC2"/>
    <w:rsid w:val="00D56911"/>
    <w:rsid w:val="00D604AA"/>
    <w:rsid w:val="00D76049"/>
    <w:rsid w:val="00D76203"/>
    <w:rsid w:val="00D76711"/>
    <w:rsid w:val="00D77078"/>
    <w:rsid w:val="00D86679"/>
    <w:rsid w:val="00D87FE0"/>
    <w:rsid w:val="00D976EE"/>
    <w:rsid w:val="00DA0B55"/>
    <w:rsid w:val="00DA5098"/>
    <w:rsid w:val="00DA7693"/>
    <w:rsid w:val="00DB0501"/>
    <w:rsid w:val="00DB1219"/>
    <w:rsid w:val="00DB354C"/>
    <w:rsid w:val="00DB413A"/>
    <w:rsid w:val="00DB7DAF"/>
    <w:rsid w:val="00DC0262"/>
    <w:rsid w:val="00DC25ED"/>
    <w:rsid w:val="00DC3560"/>
    <w:rsid w:val="00DC5B7E"/>
    <w:rsid w:val="00DC5D0E"/>
    <w:rsid w:val="00DC7C67"/>
    <w:rsid w:val="00DD37A1"/>
    <w:rsid w:val="00DE576F"/>
    <w:rsid w:val="00DE6044"/>
    <w:rsid w:val="00DF0DD3"/>
    <w:rsid w:val="00DF30DE"/>
    <w:rsid w:val="00DF532A"/>
    <w:rsid w:val="00E01CA6"/>
    <w:rsid w:val="00E034B0"/>
    <w:rsid w:val="00E0594F"/>
    <w:rsid w:val="00E07F54"/>
    <w:rsid w:val="00E07FB3"/>
    <w:rsid w:val="00E12A48"/>
    <w:rsid w:val="00E15E2D"/>
    <w:rsid w:val="00E1673F"/>
    <w:rsid w:val="00E21919"/>
    <w:rsid w:val="00E22065"/>
    <w:rsid w:val="00E2259D"/>
    <w:rsid w:val="00E27385"/>
    <w:rsid w:val="00E374B6"/>
    <w:rsid w:val="00E37506"/>
    <w:rsid w:val="00E47910"/>
    <w:rsid w:val="00E54F2B"/>
    <w:rsid w:val="00E57105"/>
    <w:rsid w:val="00E64579"/>
    <w:rsid w:val="00E713AA"/>
    <w:rsid w:val="00E7234E"/>
    <w:rsid w:val="00E72FAB"/>
    <w:rsid w:val="00E84B5C"/>
    <w:rsid w:val="00E85D46"/>
    <w:rsid w:val="00E94443"/>
    <w:rsid w:val="00E944F0"/>
    <w:rsid w:val="00E95B18"/>
    <w:rsid w:val="00E95E97"/>
    <w:rsid w:val="00EA0907"/>
    <w:rsid w:val="00EA5428"/>
    <w:rsid w:val="00EA6C05"/>
    <w:rsid w:val="00EA7C64"/>
    <w:rsid w:val="00EB07A6"/>
    <w:rsid w:val="00EB0CF6"/>
    <w:rsid w:val="00EB2E89"/>
    <w:rsid w:val="00EB748F"/>
    <w:rsid w:val="00EB7715"/>
    <w:rsid w:val="00EC1814"/>
    <w:rsid w:val="00EC348E"/>
    <w:rsid w:val="00ED1619"/>
    <w:rsid w:val="00ED3169"/>
    <w:rsid w:val="00ED3B0D"/>
    <w:rsid w:val="00ED75DE"/>
    <w:rsid w:val="00ED762C"/>
    <w:rsid w:val="00EE100C"/>
    <w:rsid w:val="00EE59D4"/>
    <w:rsid w:val="00EE5B03"/>
    <w:rsid w:val="00EE6BAE"/>
    <w:rsid w:val="00EE6D12"/>
    <w:rsid w:val="00EF2BFC"/>
    <w:rsid w:val="00EF3C9A"/>
    <w:rsid w:val="00EF7375"/>
    <w:rsid w:val="00EF7753"/>
    <w:rsid w:val="00F028F8"/>
    <w:rsid w:val="00F04B42"/>
    <w:rsid w:val="00F06B8F"/>
    <w:rsid w:val="00F06FAB"/>
    <w:rsid w:val="00F127D0"/>
    <w:rsid w:val="00F14A45"/>
    <w:rsid w:val="00F152A7"/>
    <w:rsid w:val="00F16D76"/>
    <w:rsid w:val="00F17E93"/>
    <w:rsid w:val="00F2335F"/>
    <w:rsid w:val="00F23C12"/>
    <w:rsid w:val="00F23E77"/>
    <w:rsid w:val="00F24228"/>
    <w:rsid w:val="00F30577"/>
    <w:rsid w:val="00F33B0B"/>
    <w:rsid w:val="00F41F19"/>
    <w:rsid w:val="00F43A70"/>
    <w:rsid w:val="00F45639"/>
    <w:rsid w:val="00F45B0A"/>
    <w:rsid w:val="00F467F2"/>
    <w:rsid w:val="00F52FA1"/>
    <w:rsid w:val="00F564CA"/>
    <w:rsid w:val="00F6071A"/>
    <w:rsid w:val="00F62872"/>
    <w:rsid w:val="00F6311B"/>
    <w:rsid w:val="00F63363"/>
    <w:rsid w:val="00F661FF"/>
    <w:rsid w:val="00F72491"/>
    <w:rsid w:val="00F742CA"/>
    <w:rsid w:val="00F7699C"/>
    <w:rsid w:val="00F814D6"/>
    <w:rsid w:val="00F84136"/>
    <w:rsid w:val="00F86964"/>
    <w:rsid w:val="00F93EAD"/>
    <w:rsid w:val="00F95BD2"/>
    <w:rsid w:val="00F95EEE"/>
    <w:rsid w:val="00FA576B"/>
    <w:rsid w:val="00FB1D52"/>
    <w:rsid w:val="00FB3E54"/>
    <w:rsid w:val="00FC0285"/>
    <w:rsid w:val="00FC3177"/>
    <w:rsid w:val="00FC32FF"/>
    <w:rsid w:val="00FC5870"/>
    <w:rsid w:val="00FC6103"/>
    <w:rsid w:val="00FD1B20"/>
    <w:rsid w:val="00FD7FC1"/>
    <w:rsid w:val="00FE001B"/>
    <w:rsid w:val="00FE0CEB"/>
    <w:rsid w:val="00FE272C"/>
    <w:rsid w:val="00FE2AB5"/>
    <w:rsid w:val="00FE3B1B"/>
    <w:rsid w:val="00FE5C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8CC9331-79A8-408C-A422-7F2B6E9FD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F7FC9"/>
    <w:rPr>
      <w:sz w:val="24"/>
      <w:szCs w:val="24"/>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hlav">
    <w:name w:val="header"/>
    <w:basedOn w:val="Normln"/>
    <w:rsid w:val="00125906"/>
    <w:pPr>
      <w:tabs>
        <w:tab w:val="center" w:pos="4536"/>
        <w:tab w:val="right" w:pos="9072"/>
      </w:tabs>
    </w:pPr>
  </w:style>
  <w:style w:type="paragraph" w:styleId="Zpat">
    <w:name w:val="footer"/>
    <w:basedOn w:val="Normln"/>
    <w:rsid w:val="0012590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https://upload.wikimedia.org/wikipedia/commons/9/98/Orchestr.p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1497</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Pracovní list hudební nauky:</vt:lpstr>
    </vt:vector>
  </TitlesOfParts>
  <Company>Hewlett-Packard Company</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Pracovní list hudební nauky:</dc:title>
  <dc:subject/>
  <dc:creator>Zuš Miroslav</dc:creator>
  <cp:keywords/>
  <dc:description/>
  <cp:lastModifiedBy>ZUŠ Miroslav</cp:lastModifiedBy>
  <cp:revision>2</cp:revision>
  <dcterms:created xsi:type="dcterms:W3CDTF">2018-12-30T19:04:00Z</dcterms:created>
  <dcterms:modified xsi:type="dcterms:W3CDTF">2018-12-30T19:04:00Z</dcterms:modified>
</cp:coreProperties>
</file>